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469" w:rsidRPr="002F6469" w:rsidRDefault="002F6469" w:rsidP="002F64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F6469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cs-CZ"/>
        </w:rPr>
        <w:t>VÝROČNÍ ZPRÁVA O POSKYTNUTÝCH INFORMACÍCH ZA ROK</w:t>
      </w:r>
      <w:r w:rsidRPr="002F6469"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cs-CZ"/>
        </w:rPr>
        <w:t xml:space="preserve"> 2000</w:t>
      </w:r>
    </w:p>
    <w:p w:rsidR="002F6469" w:rsidRPr="002F6469" w:rsidRDefault="002F6469" w:rsidP="002F64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F6469">
        <w:rPr>
          <w:rFonts w:ascii="Times New Roman" w:eastAsia="Times New Roman" w:hAnsi="Times New Roman" w:cs="Times New Roman"/>
          <w:sz w:val="32"/>
          <w:szCs w:val="32"/>
          <w:lang w:eastAsia="cs-CZ"/>
        </w:rPr>
        <w:t>Podle zákona č. 106/1999 Sb.</w:t>
      </w:r>
    </w:p>
    <w:p w:rsidR="002F6469" w:rsidRPr="002F6469" w:rsidRDefault="002F6469" w:rsidP="002F64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F646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 </w:t>
      </w:r>
    </w:p>
    <w:p w:rsidR="002F6469" w:rsidRPr="002F6469" w:rsidRDefault="002F6469" w:rsidP="002F6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F6469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cs-CZ"/>
        </w:rPr>
        <w:t>POSKYTOVÁNÍ INFORMACÍ</w:t>
      </w:r>
    </w:p>
    <w:p w:rsidR="002F6469" w:rsidRPr="002F6469" w:rsidRDefault="002F6469" w:rsidP="002F6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F6469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2F6469" w:rsidRPr="002F6469" w:rsidRDefault="002F6469" w:rsidP="002F6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F646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Podle zákona č. 106/1999 Sb. o svobodném přístupu k informacím je obec, jako orgán územní samosprávy a obecní úřad, jako orgán státní správy, povinna resp. povinen poskytovat informace vztahující se k její (jeho) působnosti. Tento zákon nabyl účinnosti dnem </w:t>
      </w:r>
      <w:proofErr w:type="gramStart"/>
      <w:r w:rsidRPr="002F6469">
        <w:rPr>
          <w:rFonts w:ascii="Times New Roman" w:eastAsia="Times New Roman" w:hAnsi="Times New Roman" w:cs="Times New Roman"/>
          <w:sz w:val="24"/>
          <w:szCs w:val="24"/>
          <w:lang w:eastAsia="cs-CZ"/>
        </w:rPr>
        <w:t>1.1.2000</w:t>
      </w:r>
      <w:proofErr w:type="gramEnd"/>
      <w:r w:rsidRPr="002F6469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2F6469" w:rsidRPr="002F6469" w:rsidRDefault="002F6469" w:rsidP="002F6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F6469">
        <w:rPr>
          <w:rFonts w:ascii="Times New Roman" w:eastAsia="Times New Roman" w:hAnsi="Times New Roman" w:cs="Times New Roman"/>
          <w:sz w:val="24"/>
          <w:szCs w:val="24"/>
          <w:lang w:eastAsia="cs-CZ"/>
        </w:rPr>
        <w:t>Žadatelem pro účel tohoto zákona je každá fyzická i právnická osoba, která žádá o informace. Povinný subjekt poskytne informaci žadateli na základě žádosti, nebo zveřejněním.</w:t>
      </w:r>
    </w:p>
    <w:p w:rsidR="002F6469" w:rsidRPr="002F6469" w:rsidRDefault="002F6469" w:rsidP="002F6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F6469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2F6469" w:rsidRPr="002F6469" w:rsidRDefault="002F6469" w:rsidP="002F6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F646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Zveřejnění</w:t>
      </w:r>
    </w:p>
    <w:p w:rsidR="002F6469" w:rsidRPr="002F6469" w:rsidRDefault="002F6469" w:rsidP="002F6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F6469">
        <w:rPr>
          <w:rFonts w:ascii="Times New Roman" w:eastAsia="Times New Roman" w:hAnsi="Times New Roman" w:cs="Times New Roman"/>
          <w:sz w:val="24"/>
          <w:szCs w:val="24"/>
          <w:lang w:eastAsia="cs-CZ"/>
        </w:rPr>
        <w:t>Obec Lanžhot má základní informace zveřejněny na WWW stránkách Mikroregionu Podluží na internetu (adresa WWW.podluzi.cz/</w:t>
      </w:r>
      <w:proofErr w:type="spellStart"/>
      <w:r w:rsidRPr="002F6469">
        <w:rPr>
          <w:rFonts w:ascii="Times New Roman" w:eastAsia="Times New Roman" w:hAnsi="Times New Roman" w:cs="Times New Roman"/>
          <w:sz w:val="24"/>
          <w:szCs w:val="24"/>
          <w:lang w:eastAsia="cs-CZ"/>
        </w:rPr>
        <w:t>lanzhot</w:t>
      </w:r>
      <w:proofErr w:type="spellEnd"/>
      <w:r w:rsidRPr="002F6469">
        <w:rPr>
          <w:rFonts w:ascii="Times New Roman" w:eastAsia="Times New Roman" w:hAnsi="Times New Roman" w:cs="Times New Roman"/>
          <w:sz w:val="24"/>
          <w:szCs w:val="24"/>
          <w:lang w:eastAsia="cs-CZ"/>
        </w:rPr>
        <w:t>/). Kromě obecných informací zde občané naleznou další informace o historii obce, o obecním úřadě, statistiku, současnost, turistické informace, fotografie, poskytování služeb v obci, kontakty a další. Každý týden jsou zde mezi novinky z obce zařazeny usnesení z jednání rady obce, po jednání zastupitelstva také usnesení zastupitelstva, v poslední době včetně celého zápisu. Internet je veřejně přístupný v obecní knihovně.</w:t>
      </w:r>
    </w:p>
    <w:p w:rsidR="002F6469" w:rsidRPr="002F6469" w:rsidRDefault="002F6469" w:rsidP="002F6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F6469">
        <w:rPr>
          <w:rFonts w:ascii="Times New Roman" w:eastAsia="Times New Roman" w:hAnsi="Times New Roman" w:cs="Times New Roman"/>
          <w:sz w:val="24"/>
          <w:szCs w:val="24"/>
          <w:lang w:eastAsia="cs-CZ"/>
        </w:rPr>
        <w:t>Další informace pro občany zveřejňuje obec měsíčně ve svém Informačním listu.</w:t>
      </w:r>
    </w:p>
    <w:p w:rsidR="002F6469" w:rsidRPr="002F6469" w:rsidRDefault="002F6469" w:rsidP="002F6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F6469">
        <w:rPr>
          <w:rFonts w:ascii="Times New Roman" w:eastAsia="Times New Roman" w:hAnsi="Times New Roman" w:cs="Times New Roman"/>
          <w:sz w:val="24"/>
          <w:szCs w:val="24"/>
          <w:lang w:eastAsia="cs-CZ"/>
        </w:rPr>
        <w:t>Pro občany s připojením na kabelovou televizi jsou na místním kanálu rovněž pravidelně zveřejňovány usnesení rady obce i zastupitelstva obce a aktuální informace. Jednání zastupitelstva jsou vysílány v přímém přenosu.</w:t>
      </w:r>
    </w:p>
    <w:p w:rsidR="002F6469" w:rsidRPr="002F6469" w:rsidRDefault="002F6469" w:rsidP="002F6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F6469">
        <w:rPr>
          <w:rFonts w:ascii="Times New Roman" w:eastAsia="Times New Roman" w:hAnsi="Times New Roman" w:cs="Times New Roman"/>
          <w:sz w:val="24"/>
          <w:szCs w:val="24"/>
          <w:lang w:eastAsia="cs-CZ"/>
        </w:rPr>
        <w:t>K dalším formám zveřejňování informací využívá obec Lanžhot úřední desku.</w:t>
      </w:r>
    </w:p>
    <w:p w:rsidR="002F6469" w:rsidRPr="002F6469" w:rsidRDefault="002F6469" w:rsidP="002F6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F6469">
        <w:rPr>
          <w:rFonts w:ascii="Times New Roman" w:eastAsia="Times New Roman" w:hAnsi="Times New Roman" w:cs="Times New Roman"/>
          <w:sz w:val="24"/>
          <w:szCs w:val="24"/>
          <w:lang w:eastAsia="cs-CZ"/>
        </w:rPr>
        <w:t>Informace běžného charakteru jsou poskytovány telefonicky a při denním styku s občany, kdy postačí rozhovor popř. nahlédnutí do materiálů.</w:t>
      </w:r>
    </w:p>
    <w:p w:rsidR="002F6469" w:rsidRPr="002F6469" w:rsidRDefault="002F6469" w:rsidP="002F6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F6469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2F6469" w:rsidRPr="002F6469" w:rsidRDefault="002F6469" w:rsidP="002F6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F646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Úhrada za poskytnutí informací</w:t>
      </w:r>
    </w:p>
    <w:p w:rsidR="002F6469" w:rsidRPr="002F6469" w:rsidRDefault="002F6469" w:rsidP="002F6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F646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 účelem uhrazení nákladů v souvislosti s poskytováním informací byl </w:t>
      </w:r>
      <w:proofErr w:type="gramStart"/>
      <w:r w:rsidRPr="002F6469">
        <w:rPr>
          <w:rFonts w:ascii="Times New Roman" w:eastAsia="Times New Roman" w:hAnsi="Times New Roman" w:cs="Times New Roman"/>
          <w:sz w:val="24"/>
          <w:szCs w:val="24"/>
          <w:lang w:eastAsia="cs-CZ"/>
        </w:rPr>
        <w:t>1.1.2000</w:t>
      </w:r>
      <w:proofErr w:type="gramEnd"/>
      <w:r w:rsidRPr="002F646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vydán „Sazebník úhrad za podané informace“. Tento je dostupný na úřední desce a v kanceláři </w:t>
      </w:r>
      <w:proofErr w:type="spellStart"/>
      <w:r w:rsidRPr="002F6469">
        <w:rPr>
          <w:rFonts w:ascii="Times New Roman" w:eastAsia="Times New Roman" w:hAnsi="Times New Roman" w:cs="Times New Roman"/>
          <w:sz w:val="24"/>
          <w:szCs w:val="24"/>
          <w:lang w:eastAsia="cs-CZ"/>
        </w:rPr>
        <w:t>ObÚ</w:t>
      </w:r>
      <w:proofErr w:type="spellEnd"/>
      <w:r w:rsidRPr="002F6469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2F6469" w:rsidRPr="002F6469" w:rsidRDefault="002F6469" w:rsidP="002F6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F6469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2F6469" w:rsidRPr="002F6469" w:rsidRDefault="002F6469" w:rsidP="002F6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F646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Vyřízení konkrétních žádostí o poskytnutí informací</w:t>
      </w:r>
    </w:p>
    <w:p w:rsidR="002F6469" w:rsidRPr="002F6469" w:rsidRDefault="002F6469" w:rsidP="002F6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F6469">
        <w:rPr>
          <w:rFonts w:ascii="Times New Roman" w:eastAsia="Times New Roman" w:hAnsi="Times New Roman" w:cs="Times New Roman"/>
          <w:sz w:val="24"/>
          <w:szCs w:val="24"/>
          <w:lang w:eastAsia="cs-CZ"/>
        </w:rPr>
        <w:t>V roce 2000 bylo podáno 6 konkrétních žádostí o poskytnutí informací, vždy od stejného žadatele. Žádosti byly podány telefonicky, elektronickou poštou a osobně. Všechny byly vyřízeny v termínu stanoveném zákonem, nejčastěji osobním převzetím, 1x nahlédnutím do spisů, 1x elektronickou poštou. Možnost odvolání se nebyla využita.</w:t>
      </w:r>
    </w:p>
    <w:p w:rsidR="002F6469" w:rsidRPr="002F6469" w:rsidRDefault="002F6469" w:rsidP="002F6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F6469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2F6469" w:rsidRPr="002F6469" w:rsidRDefault="002F6469" w:rsidP="002F6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F6469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2F6469" w:rsidRPr="002F6469" w:rsidRDefault="002F6469" w:rsidP="002F6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F6469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2F6469" w:rsidRPr="002F6469" w:rsidRDefault="002F6469" w:rsidP="002F6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F6469">
        <w:rPr>
          <w:rFonts w:ascii="Times New Roman" w:eastAsia="Times New Roman" w:hAnsi="Times New Roman" w:cs="Times New Roman"/>
          <w:sz w:val="24"/>
          <w:szCs w:val="24"/>
          <w:lang w:eastAsia="cs-CZ"/>
        </w:rPr>
        <w:t>V </w:t>
      </w:r>
      <w:proofErr w:type="spellStart"/>
      <w:r w:rsidRPr="002F6469">
        <w:rPr>
          <w:rFonts w:ascii="Times New Roman" w:eastAsia="Times New Roman" w:hAnsi="Times New Roman" w:cs="Times New Roman"/>
          <w:sz w:val="24"/>
          <w:szCs w:val="24"/>
          <w:lang w:eastAsia="cs-CZ"/>
        </w:rPr>
        <w:t>Lanžhotě</w:t>
      </w:r>
      <w:proofErr w:type="spellEnd"/>
      <w:r w:rsidRPr="002F646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gramStart"/>
      <w:r w:rsidRPr="002F6469">
        <w:rPr>
          <w:rFonts w:ascii="Times New Roman" w:eastAsia="Times New Roman" w:hAnsi="Times New Roman" w:cs="Times New Roman"/>
          <w:sz w:val="24"/>
          <w:szCs w:val="24"/>
          <w:lang w:eastAsia="cs-CZ"/>
        </w:rPr>
        <w:t>22.2.2001</w:t>
      </w:r>
      <w:proofErr w:type="gramEnd"/>
    </w:p>
    <w:p w:rsidR="002F6469" w:rsidRPr="002F6469" w:rsidRDefault="002F6469" w:rsidP="002F6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F6469">
        <w:rPr>
          <w:rFonts w:ascii="Times New Roman" w:eastAsia="Times New Roman" w:hAnsi="Times New Roman" w:cs="Times New Roman"/>
          <w:sz w:val="24"/>
          <w:szCs w:val="24"/>
          <w:lang w:eastAsia="cs-CZ"/>
        </w:rPr>
        <w:t>Zpracovala: Anna Moučková</w:t>
      </w:r>
    </w:p>
    <w:p w:rsidR="002F6469" w:rsidRPr="002F6469" w:rsidRDefault="002F6469" w:rsidP="002F6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F6469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21751D" w:rsidRDefault="0021751D">
      <w:bookmarkStart w:id="0" w:name="_GoBack"/>
      <w:bookmarkEnd w:id="0"/>
    </w:p>
    <w:sectPr w:rsidR="002175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469"/>
    <w:rsid w:val="00074D1D"/>
    <w:rsid w:val="00130748"/>
    <w:rsid w:val="00194B67"/>
    <w:rsid w:val="001A64E8"/>
    <w:rsid w:val="0021751D"/>
    <w:rsid w:val="002F5A78"/>
    <w:rsid w:val="002F6469"/>
    <w:rsid w:val="0037112B"/>
    <w:rsid w:val="003F3CD1"/>
    <w:rsid w:val="00420F25"/>
    <w:rsid w:val="0050518E"/>
    <w:rsid w:val="005812D7"/>
    <w:rsid w:val="00645DC0"/>
    <w:rsid w:val="0068149A"/>
    <w:rsid w:val="00924F2C"/>
    <w:rsid w:val="009D792A"/>
    <w:rsid w:val="00A82AA8"/>
    <w:rsid w:val="00B2385A"/>
    <w:rsid w:val="00F16BC2"/>
    <w:rsid w:val="00F41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755C7D-A627-4E30-B244-6E9B7B5C5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895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56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33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53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940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067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886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7710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1668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069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359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0982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1497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963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3137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449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6511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3205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5016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080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166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8980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3653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0327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6447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9768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8074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6539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048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162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Galileo Corporation</dc:creator>
  <cp:keywords/>
  <dc:description/>
  <cp:lastModifiedBy>Galileo Corporation</cp:lastModifiedBy>
  <cp:revision>1</cp:revision>
  <dcterms:created xsi:type="dcterms:W3CDTF">2014-09-27T05:14:00Z</dcterms:created>
  <dcterms:modified xsi:type="dcterms:W3CDTF">2014-09-27T05:14:00Z</dcterms:modified>
</cp:coreProperties>
</file>