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492116" w:rsidRDefault="006E028E" w:rsidP="0094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635BBD" w:rsidRPr="00492116">
        <w:rPr>
          <w:rFonts w:ascii="Times New Roman" w:hAnsi="Times New Roman" w:cs="Times New Roman"/>
          <w:b/>
          <w:sz w:val="28"/>
          <w:szCs w:val="28"/>
        </w:rPr>
        <w:t>1</w:t>
      </w:r>
      <w:r w:rsidR="004E4846">
        <w:rPr>
          <w:rFonts w:ascii="Times New Roman" w:hAnsi="Times New Roman" w:cs="Times New Roman"/>
          <w:b/>
          <w:sz w:val="28"/>
          <w:szCs w:val="28"/>
        </w:rPr>
        <w:t>3</w:t>
      </w:r>
      <w:r w:rsidRPr="00492116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492116" w:rsidRDefault="006E028E" w:rsidP="0094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492116" w:rsidRDefault="009118C2" w:rsidP="009420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ze </w:t>
      </w:r>
      <w:proofErr w:type="gramStart"/>
      <w:r w:rsidRPr="00492116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A6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46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4E4846">
        <w:rPr>
          <w:rFonts w:ascii="Times New Roman" w:hAnsi="Times New Roman" w:cs="Times New Roman"/>
          <w:b/>
          <w:sz w:val="28"/>
          <w:szCs w:val="28"/>
        </w:rPr>
        <w:t>. 4. 2021</w:t>
      </w:r>
    </w:p>
    <w:p w:rsidR="00BD148B" w:rsidRPr="00492116" w:rsidRDefault="00BD148B" w:rsidP="009420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9420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Default="00BD5FD5" w:rsidP="009420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0565" w:rsidRPr="00492116" w:rsidRDefault="00510565" w:rsidP="009420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Default="00301F74" w:rsidP="00942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116">
        <w:rPr>
          <w:rFonts w:ascii="Times New Roman" w:hAnsi="Times New Roman" w:cs="Times New Roman"/>
          <w:b/>
          <w:i/>
          <w:sz w:val="24"/>
          <w:szCs w:val="24"/>
          <w:u w:val="single"/>
        </w:rPr>
        <w:t>Zastupitelstvo města Lanžhot:</w:t>
      </w:r>
    </w:p>
    <w:p w:rsidR="00D215E1" w:rsidRPr="00492116" w:rsidRDefault="00D215E1" w:rsidP="00942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5415" w:rsidRPr="004E4846" w:rsidRDefault="00AB5415" w:rsidP="00942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4E4846" w:rsidRDefault="00301F74" w:rsidP="00942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E4846">
        <w:rPr>
          <w:rFonts w:ascii="Times New Roman" w:hAnsi="Times New Roman" w:cs="Times New Roman"/>
          <w:b/>
          <w:sz w:val="24"/>
          <w:szCs w:val="24"/>
        </w:rPr>
        <w:t>1</w:t>
      </w:r>
      <w:r w:rsidR="004E4846" w:rsidRPr="004E4846">
        <w:rPr>
          <w:rFonts w:ascii="Times New Roman" w:hAnsi="Times New Roman" w:cs="Times New Roman"/>
          <w:b/>
          <w:sz w:val="24"/>
          <w:szCs w:val="24"/>
        </w:rPr>
        <w:t>3/21</w:t>
      </w:r>
      <w:r w:rsidRPr="004E4846">
        <w:rPr>
          <w:rFonts w:ascii="Times New Roman" w:hAnsi="Times New Roman" w:cs="Times New Roman"/>
          <w:b/>
          <w:sz w:val="24"/>
          <w:szCs w:val="24"/>
        </w:rPr>
        <w:t>/2</w:t>
      </w:r>
      <w:r w:rsidRPr="004E48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7F5" w:rsidRPr="004E48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484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47D5" w:rsidRPr="004E4846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="00CE47D5" w:rsidRPr="004E484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C4897" w:rsidRPr="004E4846">
        <w:rPr>
          <w:rFonts w:ascii="Times New Roman" w:hAnsi="Times New Roman" w:cs="Times New Roman"/>
          <w:b/>
          <w:i/>
          <w:sz w:val="24"/>
          <w:szCs w:val="24"/>
        </w:rPr>
        <w:t xml:space="preserve">h v a l u j e </w:t>
      </w:r>
      <w:r w:rsidRPr="004E48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897" w:rsidRPr="004E4846">
        <w:rPr>
          <w:rFonts w:ascii="Times New Roman" w:hAnsi="Times New Roman" w:cs="Times New Roman"/>
          <w:sz w:val="24"/>
          <w:szCs w:val="24"/>
        </w:rPr>
        <w:t xml:space="preserve"> </w:t>
      </w:r>
      <w:r w:rsidRPr="004E4846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jednání: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Zahájení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Schválení programu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Určení ověřovatelů zápisu a zapisovatele</w:t>
      </w:r>
    </w:p>
    <w:p w:rsidR="004E4846" w:rsidRPr="004E4846" w:rsidRDefault="004E4846" w:rsidP="009420E7">
      <w:pPr>
        <w:numPr>
          <w:ilvl w:val="0"/>
          <w:numId w:val="25"/>
        </w:num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Zpráva o činnosti</w:t>
      </w:r>
      <w:r w:rsidRPr="004E4846">
        <w:rPr>
          <w:rFonts w:ascii="Times New Roman" w:hAnsi="Times New Roman" w:cs="Times New Roman"/>
          <w:sz w:val="24"/>
          <w:szCs w:val="24"/>
        </w:rPr>
        <w:tab/>
      </w:r>
    </w:p>
    <w:p w:rsidR="004E4846" w:rsidRPr="004E4846" w:rsidRDefault="004E4846" w:rsidP="009420E7">
      <w:pPr>
        <w:numPr>
          <w:ilvl w:val="0"/>
          <w:numId w:val="25"/>
        </w:num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Plnění rozpočtu k 31. 12. 2020 a k 31. 3. 2021</w:t>
      </w:r>
    </w:p>
    <w:p w:rsidR="004E4846" w:rsidRPr="004E4846" w:rsidRDefault="004E4846" w:rsidP="009420E7">
      <w:pPr>
        <w:numPr>
          <w:ilvl w:val="0"/>
          <w:numId w:val="25"/>
        </w:num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Rozpočtové opatření č. 2/2021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2127" w:right="-426" w:hanging="709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OZV č. 1/2021, kterou se mění OZV č. 2/2020 o místním poplatku za provoz systému shromažďování, sběru, přepravy, třídění, využívání a odstraňování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OZV č. 2/2021 o místním poplatku z pobytu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Zřizovací listina MŠ – dodatek č. 1 a č. 2 – přílohy svěřený majetek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Zřizovací listina MZŠ – dodatek č. 1 a č. 2 – přílohy svěřený majetek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Plán rozvoje sportu města Lanžhot 2021 - 2031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nemovitostí – koupě pozemku </w:t>
      </w:r>
      <w:proofErr w:type="spellStart"/>
      <w:r w:rsidRPr="004E48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E48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84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id ¼ PK 1928/1 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nemovitostí – koupě pozemku id. ½ </w:t>
      </w:r>
      <w:proofErr w:type="spellStart"/>
      <w:r w:rsidRPr="004E48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E48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84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PK 2862 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2127" w:right="-426" w:hanging="709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nemovitostí – koupě pozemků v lokalitě areálu zemědělského družstva 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nemovitosti – koupě pozemku </w:t>
      </w:r>
      <w:proofErr w:type="spellStart"/>
      <w:r w:rsidRPr="004E48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E48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84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PK 1278/1 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nemovitosti – koupě pozemku </w:t>
      </w:r>
      <w:proofErr w:type="spellStart"/>
      <w:r w:rsidRPr="004E48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E48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84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PK 1660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nemovitosti - prodej pozemku </w:t>
      </w:r>
      <w:proofErr w:type="spellStart"/>
      <w:r w:rsidRPr="004E48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E48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84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PK st. 116 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 xml:space="preserve">Převod nemovitosti – prodej pozemku </w:t>
      </w:r>
      <w:proofErr w:type="spellStart"/>
      <w:r w:rsidRPr="004E484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E48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84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E4846">
        <w:rPr>
          <w:rFonts w:ascii="Times New Roman" w:hAnsi="Times New Roman" w:cs="Times New Roman"/>
          <w:sz w:val="24"/>
          <w:szCs w:val="24"/>
        </w:rPr>
        <w:t xml:space="preserve"> KN 2619/330 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Diskuse</w:t>
      </w:r>
    </w:p>
    <w:p w:rsidR="004E4846" w:rsidRPr="004E4846" w:rsidRDefault="004E4846" w:rsidP="009420E7">
      <w:pPr>
        <w:pStyle w:val="Odstavecseseznamem"/>
        <w:numPr>
          <w:ilvl w:val="0"/>
          <w:numId w:val="25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4E4846">
        <w:rPr>
          <w:rFonts w:ascii="Times New Roman" w:hAnsi="Times New Roman" w:cs="Times New Roman"/>
          <w:sz w:val="24"/>
          <w:szCs w:val="24"/>
        </w:rPr>
        <w:t>Závěr</w:t>
      </w:r>
    </w:p>
    <w:p w:rsidR="00DE0327" w:rsidRPr="004E4846" w:rsidRDefault="00DE0327" w:rsidP="009420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4846" w:rsidRPr="004E4846" w:rsidRDefault="00301F74" w:rsidP="009420E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E484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E4846">
        <w:rPr>
          <w:rFonts w:ascii="Times New Roman" w:hAnsi="Times New Roman" w:cs="Times New Roman"/>
          <w:b/>
          <w:sz w:val="24"/>
          <w:szCs w:val="24"/>
        </w:rPr>
        <w:t>1</w:t>
      </w:r>
      <w:r w:rsidR="004E4846">
        <w:rPr>
          <w:rFonts w:ascii="Times New Roman" w:hAnsi="Times New Roman" w:cs="Times New Roman"/>
          <w:b/>
          <w:sz w:val="24"/>
          <w:szCs w:val="24"/>
        </w:rPr>
        <w:t>3</w:t>
      </w:r>
      <w:r w:rsidR="00C13A3F" w:rsidRPr="004E4846">
        <w:rPr>
          <w:rFonts w:ascii="Times New Roman" w:hAnsi="Times New Roman" w:cs="Times New Roman"/>
          <w:b/>
          <w:sz w:val="24"/>
          <w:szCs w:val="24"/>
        </w:rPr>
        <w:t>/2</w:t>
      </w:r>
      <w:r w:rsidR="004E4846">
        <w:rPr>
          <w:rFonts w:ascii="Times New Roman" w:hAnsi="Times New Roman" w:cs="Times New Roman"/>
          <w:b/>
          <w:sz w:val="24"/>
          <w:szCs w:val="24"/>
        </w:rPr>
        <w:t xml:space="preserve">1/3  </w:t>
      </w:r>
      <w:r w:rsidR="004E4846">
        <w:rPr>
          <w:rFonts w:ascii="Times New Roman" w:hAnsi="Times New Roman" w:cs="Times New Roman"/>
          <w:b/>
          <w:sz w:val="24"/>
          <w:szCs w:val="24"/>
        </w:rPr>
        <w:tab/>
      </w:r>
      <w:r w:rsidR="004E4846" w:rsidRPr="004E484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47D5" w:rsidRPr="004E4846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="00CE47D5" w:rsidRPr="004E484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E4846">
        <w:rPr>
          <w:rFonts w:ascii="Times New Roman" w:hAnsi="Times New Roman" w:cs="Times New Roman"/>
          <w:b/>
          <w:i/>
          <w:sz w:val="24"/>
          <w:szCs w:val="24"/>
        </w:rPr>
        <w:t>h v a l u j e</w:t>
      </w:r>
      <w:r w:rsidRPr="004E48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576" w:rsidRPr="004E4846">
        <w:rPr>
          <w:rFonts w:ascii="Times New Roman" w:hAnsi="Times New Roman"/>
          <w:sz w:val="24"/>
          <w:szCs w:val="24"/>
        </w:rPr>
        <w:t>ověřovatele</w:t>
      </w:r>
      <w:proofErr w:type="gramEnd"/>
      <w:r w:rsidR="00D21576" w:rsidRPr="004E4846">
        <w:rPr>
          <w:rFonts w:ascii="Times New Roman" w:hAnsi="Times New Roman"/>
          <w:sz w:val="24"/>
          <w:szCs w:val="24"/>
        </w:rPr>
        <w:t xml:space="preserve"> zápisu</w:t>
      </w:r>
      <w:r w:rsidR="00BC4897" w:rsidRPr="004E4846">
        <w:rPr>
          <w:rFonts w:ascii="Times New Roman" w:hAnsi="Times New Roman"/>
          <w:sz w:val="24"/>
          <w:szCs w:val="24"/>
        </w:rPr>
        <w:t xml:space="preserve"> </w:t>
      </w:r>
      <w:r w:rsidR="004E4846" w:rsidRPr="004E4846">
        <w:rPr>
          <w:rFonts w:ascii="Times New Roman" w:hAnsi="Times New Roman"/>
          <w:sz w:val="24"/>
          <w:szCs w:val="24"/>
        </w:rPr>
        <w:t xml:space="preserve">pana Pavla Cipryse a Bc. </w:t>
      </w:r>
      <w:r w:rsidR="003115AB">
        <w:rPr>
          <w:rFonts w:ascii="Times New Roman" w:hAnsi="Times New Roman"/>
          <w:sz w:val="24"/>
          <w:szCs w:val="24"/>
        </w:rPr>
        <w:t>Radima</w:t>
      </w:r>
      <w:r w:rsidR="004E4846" w:rsidRPr="004E4846">
        <w:rPr>
          <w:rFonts w:ascii="Times New Roman" w:hAnsi="Times New Roman"/>
          <w:sz w:val="24"/>
          <w:szCs w:val="24"/>
        </w:rPr>
        <w:t xml:space="preserve"> Vildu a zapisovatelku paní Annu Moučkovou </w:t>
      </w:r>
    </w:p>
    <w:p w:rsidR="00BC4897" w:rsidRPr="004E4846" w:rsidRDefault="00BC4897" w:rsidP="009420E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D21576" w:rsidRPr="00D21576" w:rsidRDefault="00D10CB3" w:rsidP="009420E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4E4846">
        <w:rPr>
          <w:rFonts w:ascii="Times New Roman" w:hAnsi="Times New Roman" w:cs="Times New Roman"/>
          <w:b/>
          <w:sz w:val="24"/>
          <w:szCs w:val="24"/>
        </w:rPr>
        <w:t>3</w:t>
      </w:r>
      <w:r w:rsidR="00492116">
        <w:rPr>
          <w:rFonts w:ascii="Times New Roman" w:hAnsi="Times New Roman" w:cs="Times New Roman"/>
          <w:b/>
          <w:sz w:val="24"/>
          <w:szCs w:val="24"/>
        </w:rPr>
        <w:t>/2</w:t>
      </w:r>
      <w:r w:rsidR="004E4846">
        <w:rPr>
          <w:rFonts w:ascii="Times New Roman" w:hAnsi="Times New Roman" w:cs="Times New Roman"/>
          <w:b/>
          <w:sz w:val="24"/>
          <w:szCs w:val="24"/>
        </w:rPr>
        <w:t>1</w:t>
      </w:r>
      <w:r w:rsidR="00492116">
        <w:rPr>
          <w:rFonts w:ascii="Times New Roman" w:hAnsi="Times New Roman" w:cs="Times New Roman"/>
          <w:b/>
          <w:sz w:val="24"/>
          <w:szCs w:val="24"/>
        </w:rPr>
        <w:t>/</w:t>
      </w:r>
      <w:r w:rsidR="004E4846">
        <w:rPr>
          <w:rFonts w:ascii="Times New Roman" w:hAnsi="Times New Roman" w:cs="Times New Roman"/>
          <w:b/>
          <w:sz w:val="24"/>
          <w:szCs w:val="24"/>
        </w:rPr>
        <w:t>5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b e r e   n a  </w:t>
      </w:r>
      <w:r w:rsid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 w:rsidR="005F67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7EA" w:rsidRPr="005F67EA">
        <w:rPr>
          <w:rFonts w:ascii="Times New Roman" w:hAnsi="Times New Roman" w:cs="Times New Roman"/>
          <w:sz w:val="24"/>
          <w:szCs w:val="24"/>
        </w:rPr>
        <w:t>plnění</w:t>
      </w:r>
      <w:proofErr w:type="gramEnd"/>
      <w:r w:rsidR="005F67EA" w:rsidRPr="005F67EA">
        <w:rPr>
          <w:rFonts w:ascii="Times New Roman" w:hAnsi="Times New Roman" w:cs="Times New Roman"/>
          <w:sz w:val="24"/>
          <w:szCs w:val="24"/>
        </w:rPr>
        <w:t xml:space="preserve"> rozpočtu</w:t>
      </w:r>
      <w:r w:rsidR="00BC4897">
        <w:rPr>
          <w:rFonts w:ascii="Times New Roman" w:hAnsi="Times New Roman" w:cs="Times New Roman"/>
          <w:sz w:val="24"/>
          <w:szCs w:val="24"/>
        </w:rPr>
        <w:t xml:space="preserve"> města </w:t>
      </w:r>
      <w:r w:rsidR="004E4846">
        <w:rPr>
          <w:rFonts w:ascii="Times New Roman" w:hAnsi="Times New Roman" w:cs="Times New Roman"/>
          <w:sz w:val="24"/>
          <w:szCs w:val="24"/>
        </w:rPr>
        <w:t xml:space="preserve">Lanžhot </w:t>
      </w:r>
      <w:r w:rsidR="005F67EA" w:rsidRPr="005F67EA">
        <w:rPr>
          <w:rFonts w:ascii="Times New Roman" w:hAnsi="Times New Roman" w:cs="Times New Roman"/>
          <w:sz w:val="24"/>
          <w:szCs w:val="24"/>
        </w:rPr>
        <w:t>k</w:t>
      </w:r>
      <w:r w:rsidR="004E4846">
        <w:rPr>
          <w:rFonts w:ascii="Times New Roman" w:hAnsi="Times New Roman" w:cs="Times New Roman"/>
          <w:sz w:val="24"/>
          <w:szCs w:val="24"/>
        </w:rPr>
        <w:t> </w:t>
      </w:r>
      <w:r w:rsidR="005F67EA" w:rsidRPr="005F67EA">
        <w:rPr>
          <w:rFonts w:ascii="Times New Roman" w:hAnsi="Times New Roman" w:cs="Times New Roman"/>
          <w:sz w:val="24"/>
          <w:szCs w:val="24"/>
        </w:rPr>
        <w:t>3</w:t>
      </w:r>
      <w:r w:rsidR="004E4846">
        <w:rPr>
          <w:rFonts w:ascii="Times New Roman" w:hAnsi="Times New Roman" w:cs="Times New Roman"/>
          <w:sz w:val="24"/>
          <w:szCs w:val="24"/>
        </w:rPr>
        <w:t xml:space="preserve">1. </w:t>
      </w:r>
      <w:r w:rsidR="00BC4897">
        <w:rPr>
          <w:rFonts w:ascii="Times New Roman" w:hAnsi="Times New Roman" w:cs="Times New Roman"/>
          <w:sz w:val="24"/>
          <w:szCs w:val="24"/>
        </w:rPr>
        <w:t>1</w:t>
      </w:r>
      <w:r w:rsidR="004E4846">
        <w:rPr>
          <w:rFonts w:ascii="Times New Roman" w:hAnsi="Times New Roman" w:cs="Times New Roman"/>
          <w:sz w:val="24"/>
          <w:szCs w:val="24"/>
        </w:rPr>
        <w:t>2</w:t>
      </w:r>
      <w:r w:rsidR="005F67EA" w:rsidRPr="005F67EA">
        <w:rPr>
          <w:rFonts w:ascii="Times New Roman" w:hAnsi="Times New Roman" w:cs="Times New Roman"/>
          <w:sz w:val="24"/>
          <w:szCs w:val="24"/>
        </w:rPr>
        <w:t>.</w:t>
      </w:r>
      <w:r w:rsidR="004E4846">
        <w:rPr>
          <w:rFonts w:ascii="Times New Roman" w:hAnsi="Times New Roman" w:cs="Times New Roman"/>
          <w:sz w:val="24"/>
          <w:szCs w:val="24"/>
        </w:rPr>
        <w:t xml:space="preserve"> </w:t>
      </w:r>
      <w:r w:rsidR="005F67EA" w:rsidRPr="005F67EA">
        <w:rPr>
          <w:rFonts w:ascii="Times New Roman" w:hAnsi="Times New Roman" w:cs="Times New Roman"/>
          <w:sz w:val="24"/>
          <w:szCs w:val="24"/>
        </w:rPr>
        <w:t>202</w:t>
      </w:r>
      <w:r w:rsidR="004E4846">
        <w:rPr>
          <w:rFonts w:ascii="Times New Roman" w:hAnsi="Times New Roman" w:cs="Times New Roman"/>
          <w:sz w:val="24"/>
          <w:szCs w:val="24"/>
        </w:rPr>
        <w:t>0 a</w:t>
      </w:r>
      <w:r w:rsidR="004E4846">
        <w:rPr>
          <w:rFonts w:ascii="Times New Roman" w:hAnsi="Times New Roman" w:cs="Times New Roman"/>
          <w:sz w:val="24"/>
          <w:szCs w:val="24"/>
        </w:rPr>
        <w:br/>
        <w:t>k 31. 3. 2021</w:t>
      </w:r>
    </w:p>
    <w:p w:rsidR="009420E7" w:rsidRDefault="009420E7" w:rsidP="009420E7">
      <w:pPr>
        <w:pStyle w:val="Bezmezer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D215E1" w:rsidRDefault="00D215E1" w:rsidP="009420E7">
      <w:pPr>
        <w:pStyle w:val="Bezmezer"/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Z1</w:t>
      </w:r>
      <w:r w:rsidR="004E4846">
        <w:rPr>
          <w:rFonts w:ascii="Times New Roman" w:hAnsi="Times New Roman"/>
          <w:b/>
          <w:sz w:val="24"/>
          <w:szCs w:val="24"/>
        </w:rPr>
        <w:t>3/21</w:t>
      </w:r>
      <w:r>
        <w:rPr>
          <w:rFonts w:ascii="Times New Roman" w:hAnsi="Times New Roman"/>
          <w:b/>
          <w:sz w:val="24"/>
          <w:szCs w:val="24"/>
        </w:rPr>
        <w:t>/</w:t>
      </w:r>
      <w:r w:rsidR="004E484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E4846" w:rsidRPr="004E4846">
        <w:rPr>
          <w:rFonts w:ascii="Times New Roman" w:hAnsi="Times New Roman"/>
          <w:bCs/>
          <w:iCs/>
          <w:sz w:val="24"/>
          <w:szCs w:val="24"/>
        </w:rPr>
        <w:t>rozpočtové</w:t>
      </w:r>
      <w:proofErr w:type="gramEnd"/>
      <w:r w:rsidR="004E4846" w:rsidRPr="004E4846">
        <w:rPr>
          <w:rFonts w:ascii="Times New Roman" w:hAnsi="Times New Roman"/>
          <w:bCs/>
          <w:iCs/>
          <w:sz w:val="24"/>
          <w:szCs w:val="24"/>
        </w:rPr>
        <w:t xml:space="preserve"> opatření č. 2/2021</w:t>
      </w:r>
    </w:p>
    <w:p w:rsidR="00A614F6" w:rsidRDefault="00A614F6" w:rsidP="009420E7">
      <w:pPr>
        <w:pStyle w:val="Bezmezer"/>
        <w:tabs>
          <w:tab w:val="left" w:pos="1455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D215E1" w:rsidRDefault="00D215E1" w:rsidP="009420E7">
      <w:pPr>
        <w:pStyle w:val="Bezmezer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Z1</w:t>
      </w:r>
      <w:r w:rsidR="004E48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</w:t>
      </w:r>
      <w:r w:rsidR="004E4846">
        <w:rPr>
          <w:rFonts w:ascii="Times New Roman" w:hAnsi="Times New Roman"/>
          <w:b/>
          <w:sz w:val="24"/>
          <w:szCs w:val="24"/>
        </w:rPr>
        <w:t>1/7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Obecně</w:t>
      </w:r>
      <w:proofErr w:type="gramEnd"/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závaznou vyhlášku č. 1/</w:t>
      </w:r>
      <w:r w:rsidR="004E4846" w:rsidRPr="004E4846">
        <w:rPr>
          <w:rFonts w:ascii="Times New Roman" w:hAnsi="Times New Roman"/>
          <w:sz w:val="24"/>
          <w:szCs w:val="24"/>
        </w:rPr>
        <w:t>2021, kterou se mění Obecně závazná vyhláška č. 2/2020 o místním poplatku za provoz systému shromažďování, sběru, přepravy, třídění, využívání a odstraňování komunálních odpadů</w:t>
      </w:r>
    </w:p>
    <w:p w:rsidR="004E4846" w:rsidRDefault="004E4846" w:rsidP="009420E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4E4846" w:rsidRPr="004E4846" w:rsidRDefault="00635BBD" w:rsidP="009420E7">
      <w:pPr>
        <w:pStyle w:val="Bezmezer"/>
        <w:ind w:left="1276" w:hanging="127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 w:rsidR="004E4846">
        <w:rPr>
          <w:rFonts w:ascii="Times New Roman" w:hAnsi="Times New Roman"/>
          <w:b/>
          <w:sz w:val="24"/>
          <w:szCs w:val="24"/>
        </w:rPr>
        <w:t>3</w:t>
      </w:r>
      <w:r w:rsidR="00BE5703">
        <w:rPr>
          <w:rFonts w:ascii="Times New Roman" w:hAnsi="Times New Roman"/>
          <w:b/>
          <w:sz w:val="24"/>
          <w:szCs w:val="24"/>
        </w:rPr>
        <w:t>/2</w:t>
      </w:r>
      <w:r w:rsidR="004E4846">
        <w:rPr>
          <w:rFonts w:ascii="Times New Roman" w:hAnsi="Times New Roman"/>
          <w:b/>
          <w:sz w:val="24"/>
          <w:szCs w:val="24"/>
        </w:rPr>
        <w:t>1</w:t>
      </w:r>
      <w:r w:rsidR="00BE5703">
        <w:rPr>
          <w:rFonts w:ascii="Times New Roman" w:hAnsi="Times New Roman"/>
          <w:b/>
          <w:sz w:val="24"/>
          <w:szCs w:val="24"/>
        </w:rPr>
        <w:t>/</w:t>
      </w:r>
      <w:r w:rsidR="004E4846">
        <w:rPr>
          <w:rFonts w:ascii="Times New Roman" w:hAnsi="Times New Roman"/>
          <w:b/>
          <w:sz w:val="24"/>
          <w:szCs w:val="24"/>
        </w:rPr>
        <w:t>8</w:t>
      </w:r>
      <w:r w:rsidR="00E757EC" w:rsidRPr="00492116">
        <w:rPr>
          <w:rFonts w:ascii="Times New Roman" w:hAnsi="Times New Roman"/>
          <w:b/>
          <w:sz w:val="24"/>
          <w:szCs w:val="24"/>
        </w:rPr>
        <w:tab/>
      </w:r>
      <w:r w:rsidR="00BC4897"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</w:t>
      </w:r>
      <w:proofErr w:type="gramStart"/>
      <w:r w:rsidR="00BC4897"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ch v a l u j</w:t>
      </w:r>
      <w:r w:rsidR="00BC48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e  </w:t>
      </w:r>
      <w:r w:rsidR="00BC4897"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Obecně</w:t>
      </w:r>
      <w:proofErr w:type="gramEnd"/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závaznou vyhlášku č. 2/</w:t>
      </w:r>
      <w:r w:rsidR="004E4846" w:rsidRPr="004E4846">
        <w:rPr>
          <w:rFonts w:ascii="Times New Roman" w:hAnsi="Times New Roman"/>
          <w:sz w:val="24"/>
          <w:szCs w:val="24"/>
        </w:rPr>
        <w:t>2021 o místním poplatku z pobytu</w:t>
      </w:r>
    </w:p>
    <w:p w:rsidR="00D51338" w:rsidRDefault="00D51338" w:rsidP="009420E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846" w:rsidRPr="004E4846" w:rsidRDefault="00D51338" w:rsidP="009420E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lastRenderedPageBreak/>
        <w:t>Z1</w:t>
      </w:r>
      <w:r w:rsidR="004E48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</w:t>
      </w:r>
      <w:r w:rsidR="004E4846">
        <w:rPr>
          <w:rFonts w:ascii="Times New Roman" w:hAnsi="Times New Roman"/>
          <w:b/>
          <w:sz w:val="24"/>
          <w:szCs w:val="24"/>
        </w:rPr>
        <w:t>1/9</w:t>
      </w:r>
      <w:r w:rsidRPr="00492116">
        <w:rPr>
          <w:rFonts w:ascii="Times New Roman" w:hAnsi="Times New Roman"/>
          <w:b/>
          <w:sz w:val="24"/>
          <w:szCs w:val="24"/>
        </w:rPr>
        <w:tab/>
      </w:r>
      <w:r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</w:t>
      </w:r>
      <w:proofErr w:type="gramStart"/>
      <w:r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ch v a l u j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e  </w:t>
      </w:r>
      <w:r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Dodatek</w:t>
      </w:r>
      <w:proofErr w:type="gramEnd"/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č. 1 a Dodatek č. 2 </w:t>
      </w:r>
      <w:r w:rsidR="004E4846" w:rsidRPr="004E48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Zřizovací listiny Mateřské školy Lanžhot, příspěvková organizace, Kom</w:t>
      </w:r>
      <w:r w:rsidR="004E48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enského 202/2, 691 51  Lanžhot</w:t>
      </w:r>
    </w:p>
    <w:p w:rsidR="00D51338" w:rsidRDefault="00D51338" w:rsidP="009420E7">
      <w:pPr>
        <w:pStyle w:val="Bezmezer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846" w:rsidRPr="004C1479" w:rsidRDefault="00D51338" w:rsidP="009420E7">
      <w:pPr>
        <w:pStyle w:val="Bezmezer"/>
        <w:ind w:left="1418" w:hanging="141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 w:rsidR="004E48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</w:t>
      </w:r>
      <w:r w:rsidR="004E484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/1</w:t>
      </w:r>
      <w:r w:rsidR="004E484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ab/>
      </w:r>
      <w:r w:rsidRPr="007875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</w:t>
      </w:r>
      <w:proofErr w:type="gramStart"/>
      <w:r w:rsidRPr="007875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ch v a l u j e  </w:t>
      </w:r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Dodatek</w:t>
      </w:r>
      <w:proofErr w:type="gramEnd"/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č. 1 a Dodatek č. 2 Zřizovací listiny Masarykovy základní školy Lanžhot, příspěvková organizace, Masa</w:t>
      </w:r>
      <w:r w:rsidR="005C19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rykova 730/22,</w:t>
      </w:r>
      <w:r w:rsidR="005C19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br/>
      </w:r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691 51  Lanžhot</w:t>
      </w:r>
    </w:p>
    <w:p w:rsidR="00BC4897" w:rsidRPr="00D51338" w:rsidRDefault="00BC4897" w:rsidP="009420E7">
      <w:pPr>
        <w:pStyle w:val="Bezmezer"/>
        <w:ind w:left="1418" w:hanging="141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4846" w:rsidRPr="004C1479" w:rsidRDefault="00D51338" w:rsidP="009420E7">
      <w:pPr>
        <w:pStyle w:val="Bezmezer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 w:rsidR="004E48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</w:t>
      </w:r>
      <w:r w:rsidR="004E484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/1</w:t>
      </w:r>
      <w:r w:rsidR="004E484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 w:rsidRPr="00D51338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51338">
        <w:rPr>
          <w:rFonts w:ascii="Times New Roman" w:hAnsi="Times New Roman"/>
          <w:b/>
          <w:i/>
          <w:sz w:val="24"/>
          <w:szCs w:val="24"/>
        </w:rPr>
        <w:t>ch v a l u j e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Plán</w:t>
      </w:r>
      <w:proofErr w:type="gramEnd"/>
      <w:r w:rsidR="004E4846" w:rsidRPr="004E48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rozvoje sportu města Lanžhot 2021 - 2031</w:t>
      </w:r>
    </w:p>
    <w:p w:rsidR="00D51338" w:rsidRDefault="00D51338" w:rsidP="009420E7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5C1971" w:rsidRPr="0053730F" w:rsidRDefault="004E4846" w:rsidP="009420E7">
      <w:pPr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Z13/21/12</w:t>
      </w:r>
      <w:r w:rsidR="00D51338" w:rsidRPr="00D51338">
        <w:rPr>
          <w:rFonts w:ascii="Times New Roman" w:hAnsi="Times New Roman" w:cs="Times New Roman"/>
          <w:b/>
          <w:sz w:val="24"/>
          <w:szCs w:val="24"/>
        </w:rPr>
        <w:tab/>
      </w:r>
      <w:r w:rsidR="00D51338"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s ch v a l u j e  </w:t>
      </w:r>
      <w:r w:rsidR="005C1971" w:rsidRPr="005C1971">
        <w:rPr>
          <w:rFonts w:ascii="Times New Roman" w:hAnsi="Times New Roman"/>
          <w:sz w:val="24"/>
          <w:szCs w:val="24"/>
          <w:lang w:eastAsia="cs-CZ"/>
        </w:rPr>
        <w:t xml:space="preserve">koupi id. ¼ pozemku </w:t>
      </w:r>
      <w:proofErr w:type="spellStart"/>
      <w:r w:rsidR="005C1971"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="005C1971"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="005C1971"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="005C1971" w:rsidRPr="005C1971">
        <w:rPr>
          <w:rFonts w:ascii="Times New Roman" w:hAnsi="Times New Roman"/>
          <w:sz w:val="24"/>
          <w:szCs w:val="24"/>
          <w:lang w:eastAsia="cs-CZ"/>
        </w:rPr>
        <w:t xml:space="preserve"> PK 1928/1 o celkové výměře</w:t>
      </w:r>
      <w:r w:rsidR="005C1971">
        <w:rPr>
          <w:rFonts w:ascii="Times New Roman" w:hAnsi="Times New Roman"/>
          <w:sz w:val="24"/>
          <w:szCs w:val="24"/>
          <w:lang w:eastAsia="cs-CZ"/>
        </w:rPr>
        <w:br/>
      </w:r>
      <w:r w:rsidR="005C1971" w:rsidRPr="005C1971">
        <w:rPr>
          <w:rFonts w:ascii="Times New Roman" w:hAnsi="Times New Roman"/>
          <w:sz w:val="24"/>
          <w:szCs w:val="24"/>
          <w:lang w:eastAsia="cs-CZ"/>
        </w:rPr>
        <w:t>4532 m</w:t>
      </w:r>
      <w:r w:rsidR="005C1971"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="005C1971" w:rsidRPr="005C1971">
        <w:rPr>
          <w:rFonts w:ascii="Times New Roman" w:hAnsi="Times New Roman"/>
          <w:sz w:val="24"/>
          <w:szCs w:val="24"/>
          <w:lang w:eastAsia="cs-CZ"/>
        </w:rPr>
        <w:t xml:space="preserve"> zapsaného ve zjednodušené evidenci původ Pozemkový katastr u Katastrálního pro Jihomoravský kraj, katastrální pracoviště Břeclav na LV č. 204 pro obec a k. </w:t>
      </w:r>
      <w:proofErr w:type="spellStart"/>
      <w:r w:rsidR="005C1971" w:rsidRPr="005C1971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="005C1971" w:rsidRPr="005C1971">
        <w:rPr>
          <w:rFonts w:ascii="Times New Roman" w:hAnsi="Times New Roman"/>
          <w:sz w:val="24"/>
          <w:szCs w:val="24"/>
          <w:lang w:eastAsia="cs-CZ"/>
        </w:rPr>
        <w:t xml:space="preserve"> Lanžhot od vlastníka</w:t>
      </w:r>
      <w:r w:rsidR="00F2009F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="005C1971" w:rsidRPr="005C1971">
        <w:rPr>
          <w:rFonts w:ascii="Times New Roman" w:hAnsi="Times New Roman"/>
          <w:sz w:val="24"/>
          <w:szCs w:val="24"/>
          <w:lang w:eastAsia="cs-CZ"/>
        </w:rPr>
        <w:t>, za cenu v místě a čase obvyklou celkem 42.792 Kč a schvaluje uzavření kupn</w:t>
      </w:r>
      <w:r w:rsidR="005C1971">
        <w:rPr>
          <w:rFonts w:ascii="Times New Roman" w:hAnsi="Times New Roman"/>
          <w:sz w:val="24"/>
          <w:szCs w:val="24"/>
          <w:lang w:eastAsia="cs-CZ"/>
        </w:rPr>
        <w:t>í smlouvy o převodu nemovitosti</w:t>
      </w:r>
    </w:p>
    <w:p w:rsidR="005C1971" w:rsidRDefault="005C1971" w:rsidP="009420E7">
      <w:pPr>
        <w:pStyle w:val="Odstavecseseznamem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971" w:rsidRPr="005C1971" w:rsidRDefault="005C1971" w:rsidP="009420E7">
      <w:pPr>
        <w:pStyle w:val="Odstavecseseznamem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Z13/21/13</w:t>
      </w:r>
      <w:r w:rsidRPr="00D51338">
        <w:rPr>
          <w:rFonts w:ascii="Times New Roman" w:hAnsi="Times New Roman" w:cs="Times New Roman"/>
          <w:b/>
          <w:sz w:val="24"/>
          <w:szCs w:val="24"/>
        </w:rPr>
        <w:tab/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 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koupi id. ½ 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PK 2862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>o celkové výměře 571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zapsaného ve zjednodušené evidenci původ Pozemkový katastr</w:t>
      </w:r>
      <w:r w:rsidRPr="005C1971">
        <w:rPr>
          <w:rFonts w:ascii="Times New Roman" w:hAnsi="Times New Roman"/>
          <w:sz w:val="24"/>
          <w:szCs w:val="24"/>
          <w:lang w:eastAsia="cs-CZ"/>
        </w:rPr>
        <w:br/>
        <w:t xml:space="preserve">u Katastrálního pro Jihomoravský kraj, katastrální pracoviště Břeclav na LV č. 1096 pro obec a k.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 od vlastn</w:t>
      </w:r>
      <w:r>
        <w:rPr>
          <w:rFonts w:ascii="Times New Roman" w:hAnsi="Times New Roman"/>
          <w:sz w:val="24"/>
          <w:szCs w:val="24"/>
          <w:lang w:eastAsia="cs-CZ"/>
        </w:rPr>
        <w:t xml:space="preserve">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, za cenu v místě a čase obvyklou celkem 12.642 Kč a schvaluje uzavření kupn</w:t>
      </w:r>
      <w:r>
        <w:rPr>
          <w:rFonts w:ascii="Times New Roman" w:hAnsi="Times New Roman"/>
          <w:sz w:val="24"/>
          <w:szCs w:val="24"/>
          <w:lang w:eastAsia="cs-CZ"/>
        </w:rPr>
        <w:t>í smlouvy o převodu nemovitosti</w:t>
      </w:r>
    </w:p>
    <w:p w:rsidR="0086202B" w:rsidRDefault="0086202B" w:rsidP="009420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971" w:rsidRPr="005C1971" w:rsidRDefault="005C1971" w:rsidP="009420E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Z13/21/14 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942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ch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v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a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l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u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j</w:t>
      </w:r>
      <w:r w:rsidR="009420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7B56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>koupi pozemků užívaných jako cesta, oddělených</w:t>
      </w:r>
      <w:r w:rsidR="009420E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Geometrickým plánem č. 2274-151/2020 vyhotoveným Ing. Božena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Morcová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, Geodetické práce, Čechova 693/17, Břeclav, ze dne 20. 10. 2020 z pozemků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1610/1,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1610/2,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</w:t>
      </w:r>
      <w:r w:rsidR="009420E7">
        <w:rPr>
          <w:rFonts w:ascii="Times New Roman" w:hAnsi="Times New Roman"/>
          <w:sz w:val="24"/>
          <w:szCs w:val="24"/>
          <w:lang w:eastAsia="cs-CZ"/>
        </w:rPr>
        <w:t>c</w:t>
      </w:r>
      <w:proofErr w:type="spellEnd"/>
      <w:r w:rsidR="009420E7">
        <w:rPr>
          <w:rFonts w:ascii="Times New Roman" w:hAnsi="Times New Roman"/>
          <w:sz w:val="24"/>
          <w:szCs w:val="24"/>
          <w:lang w:eastAsia="cs-CZ"/>
        </w:rPr>
        <w:t xml:space="preserve">. č. PK 1611, </w:t>
      </w:r>
      <w:proofErr w:type="spellStart"/>
      <w:r w:rsidR="009420E7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="009420E7">
        <w:rPr>
          <w:rFonts w:ascii="Times New Roman" w:hAnsi="Times New Roman"/>
          <w:sz w:val="24"/>
          <w:szCs w:val="24"/>
          <w:lang w:eastAsia="cs-CZ"/>
        </w:rPr>
        <w:t>. č. PK 1612</w:t>
      </w:r>
      <w:r w:rsidR="009420E7">
        <w:rPr>
          <w:rFonts w:ascii="Times New Roman" w:hAnsi="Times New Roman"/>
          <w:sz w:val="24"/>
          <w:szCs w:val="24"/>
          <w:lang w:eastAsia="cs-CZ"/>
        </w:rPr>
        <w:br/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1613/2, zapsaných ve zjednodušené evidenci původ Pozemkový katastr na LV 3012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označených v GP novými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1609/271 ostatní plocha o výměře 151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 č. 1609/273 ostatní plocha o výměře 19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</w:t>
      </w:r>
      <w:proofErr w:type="spellEnd"/>
      <w:r w:rsidR="00F2009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>za cenu v místě a čase obvyklou celkem 11.900 Kč,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 xml:space="preserve">dále id. ½ pozemku odděleného dle výše uvedeného geometrického plánu z 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1613/1 zapsaného ve zjednodušené evidenci původ Pozemkový katastr na LV 2528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označeného v GP novým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1609/272 ostatní plocha o výměře 20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za cenu v místě a čase obvyklou celkem 700 Kč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 xml:space="preserve">a id. ½ pozemku odděleného dle výše uvedeného geometrického plánu z 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1614/1 zapsaného ve zjednodušené evidenci původ Pozemkový katastr na LV 239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označeného v GP novým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1609/274 ostatní plocha o celkové výměře 19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za cenu v míst</w:t>
      </w:r>
      <w:r w:rsidR="00510565">
        <w:rPr>
          <w:rFonts w:ascii="Times New Roman" w:hAnsi="Times New Roman"/>
          <w:sz w:val="24"/>
          <w:szCs w:val="24"/>
          <w:lang w:eastAsia="cs-CZ"/>
        </w:rPr>
        <w:t>ě a čase obvyklou celkem 665 Kč.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>Dále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b/>
          <w:i/>
          <w:sz w:val="24"/>
          <w:szCs w:val="24"/>
          <w:lang w:eastAsia="cs-CZ"/>
        </w:rPr>
        <w:t>s ch v a l u j e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koupi pozemků používaných jako ostatní plocha, které byly odděleny dle výše uvedeného geometrického plánu z pozemků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PK 1610/1, PK 1610/2, 1611, 1612 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1613/2, zapsaných ve zjednodušené </w:t>
      </w:r>
      <w:r w:rsidRPr="005C1971">
        <w:rPr>
          <w:rFonts w:ascii="Times New Roman" w:hAnsi="Times New Roman"/>
          <w:sz w:val="24"/>
          <w:szCs w:val="24"/>
          <w:lang w:eastAsia="cs-CZ"/>
        </w:rPr>
        <w:lastRenderedPageBreak/>
        <w:t xml:space="preserve">evidenci původ Pozemkový katastr na LV 3012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označených v GP novými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1609/267 ostatní plocha o výměře 1886 m</w:t>
      </w:r>
      <w:r w:rsidR="00337A07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="00337A07">
        <w:rPr>
          <w:rFonts w:ascii="Times New Roman" w:hAnsi="Times New Roman"/>
          <w:sz w:val="24"/>
          <w:szCs w:val="24"/>
          <w:vertAlign w:val="superscript"/>
          <w:lang w:eastAsia="cs-CZ"/>
        </w:rPr>
        <w:br/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 č. 1609/269 ostatní plocha o výměře 410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za cenu v místě a čase obvyklou celkem 918.400 Kč</w:t>
      </w:r>
      <w:r w:rsidR="00337A07">
        <w:rPr>
          <w:rFonts w:ascii="Times New Roman" w:hAnsi="Times New Roman"/>
          <w:sz w:val="24"/>
          <w:szCs w:val="24"/>
          <w:lang w:eastAsia="cs-CZ"/>
        </w:rPr>
        <w:t>,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 xml:space="preserve">id. ½ pozemku odděleného dle výše uvedeného geometrického plánu z 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1613/1 zapsaného ve zjednodušené evidenci původ Pozemkový katastr na LV 2528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označeného v GP novým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1609/268 ostatní plocha o výměře 467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za cenu v místě a čase obvyklou celkem 93.400 Kč</w:t>
      </w:r>
      <w:r w:rsidR="00337A07">
        <w:rPr>
          <w:rFonts w:ascii="Times New Roman" w:hAnsi="Times New Roman"/>
          <w:sz w:val="24"/>
          <w:szCs w:val="24"/>
          <w:lang w:eastAsia="cs-CZ"/>
        </w:rPr>
        <w:t>,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 xml:space="preserve">id. ½ pozemku odděleného dle výše uvedeného geometrického plánu z 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1614/1 zapsaného ve zjednodušené evidenci původ Pozemkový katastr na LV 239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označeného v GP novým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1609/270 ostatní plocha o výměře 410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za cenu</w:t>
      </w:r>
      <w:r w:rsidR="00337A07">
        <w:rPr>
          <w:rFonts w:ascii="Times New Roman" w:hAnsi="Times New Roman"/>
          <w:sz w:val="24"/>
          <w:szCs w:val="24"/>
          <w:lang w:eastAsia="cs-CZ"/>
        </w:rPr>
        <w:t xml:space="preserve"> v místě a čase obvyklou celkem</w:t>
      </w:r>
      <w:r w:rsidR="00337A07">
        <w:rPr>
          <w:rFonts w:ascii="Times New Roman" w:hAnsi="Times New Roman"/>
          <w:sz w:val="24"/>
          <w:szCs w:val="24"/>
          <w:lang w:eastAsia="cs-CZ"/>
        </w:rPr>
        <w:br/>
      </w:r>
      <w:r w:rsidRPr="005C1971">
        <w:rPr>
          <w:rFonts w:ascii="Times New Roman" w:hAnsi="Times New Roman"/>
          <w:sz w:val="24"/>
          <w:szCs w:val="24"/>
          <w:lang w:eastAsia="cs-CZ"/>
        </w:rPr>
        <w:t>82.000 Kč.</w:t>
      </w:r>
    </w:p>
    <w:p w:rsidR="005C1971" w:rsidRPr="005C1971" w:rsidRDefault="005C1971" w:rsidP="009420E7">
      <w:pPr>
        <w:spacing w:after="0" w:line="240" w:lineRule="auto"/>
        <w:ind w:left="709" w:firstLine="69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C1971" w:rsidRPr="005C1971" w:rsidRDefault="005C1971" w:rsidP="009420E7">
      <w:pPr>
        <w:pStyle w:val="Odstavecseseznamem"/>
        <w:numPr>
          <w:ilvl w:val="0"/>
          <w:numId w:val="28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ch v a l u j e</w:t>
      </w:r>
      <w:r w:rsidRPr="005C19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koupi pozemků užívaných jako cesta, oddělených geometrickým plánem č. 2277-164/2020 vyhotoveným Ing. Božena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Morcová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, Geodetické práce, Čechova 693/17, Břeclav, ze dne 23. 12. 2020 z 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1615/1,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1615/2,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1616 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1613/2 zapsaných ve zjednodušené evidenci, původ Pozemkový katastr na LV 3012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označených v GP písmeny a, b a c, sloučenými do nového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1609/276 ostatní plocha o výměře 73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a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 č. 1609/281 ostatní plocha o výměře 31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="00F2009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>za cenu v místě a čase obvyklou celkem 7.280 Kč,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 xml:space="preserve">id. ½ pozemku odděleného dle výše uvedeného geometrického plánu z pozemku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1614/1 zapsaného ve zjednodušené evidenci původ Pozemkový katastr na LV 239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označeného v GP novým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1609/280 ostatní plocha o výměře 36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od vlastníka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="00F2009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>za cenu v místě a čase obvyklou celkem 1.260 Kč.</w:t>
      </w:r>
    </w:p>
    <w:p w:rsidR="005C1971" w:rsidRPr="005C1971" w:rsidRDefault="005C1971" w:rsidP="009420E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1971">
        <w:rPr>
          <w:rFonts w:ascii="Times New Roman" w:hAnsi="Times New Roman"/>
          <w:sz w:val="24"/>
          <w:szCs w:val="24"/>
          <w:lang w:eastAsia="cs-CZ"/>
        </w:rPr>
        <w:t>Dále</w:t>
      </w:r>
      <w:r w:rsidR="00337A0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s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> 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c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h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v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> 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u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j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>e</w:t>
      </w:r>
      <w:r w:rsid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 </w:t>
      </w:r>
      <w:r w:rsidRPr="00337A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>koupi pozemku používaného jako ostatní plocha, který byl oddělen dle výše uvedeného geometr</w:t>
      </w:r>
      <w:r w:rsidR="00337A07">
        <w:rPr>
          <w:rFonts w:ascii="Times New Roman" w:hAnsi="Times New Roman"/>
          <w:sz w:val="24"/>
          <w:szCs w:val="24"/>
          <w:lang w:eastAsia="cs-CZ"/>
        </w:rPr>
        <w:t xml:space="preserve">ického plánu z pozemků </w:t>
      </w:r>
      <w:proofErr w:type="spellStart"/>
      <w:r w:rsidR="00337A07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="00337A07">
        <w:rPr>
          <w:rFonts w:ascii="Times New Roman" w:hAnsi="Times New Roman"/>
          <w:sz w:val="24"/>
          <w:szCs w:val="24"/>
          <w:lang w:eastAsia="cs-CZ"/>
        </w:rPr>
        <w:t>. č.</w:t>
      </w:r>
      <w:r w:rsidR="00337A07">
        <w:rPr>
          <w:rFonts w:ascii="Times New Roman" w:hAnsi="Times New Roman"/>
          <w:sz w:val="24"/>
          <w:szCs w:val="24"/>
          <w:lang w:eastAsia="cs-CZ"/>
        </w:rPr>
        <w:br/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PK 1615/1,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1615/2 a PK 1616 zapsaných ve zjednodušené evidenci původ Pozemkový katastr na LV 3012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označeného v GP písmeny g, h a i, sloučenými do nového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 č. 1609/278 ostatní plocha o výměře 715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pozemku používaného jako ostatní plocha, který byl oddělen dle výše uvedeného geometrického plánu z pozemků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1615/1,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č. PK 1615/2 a PK 1616 zapsaných ve zjednodušené evidenci původ Pozemkový katastr na LV 3012 vedeném Katastrálním úřadem pro Jihomoravský kraj, Katastrální pracoviště Břeclav pro obec a </w:t>
      </w:r>
      <w:proofErr w:type="spellStart"/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k.ú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Lanžhot, označených v GP písmeny j, k a l, sloučenými do nového </w:t>
      </w:r>
      <w:proofErr w:type="spellStart"/>
      <w:r w:rsidRPr="005C197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5C197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5C1971">
        <w:rPr>
          <w:rFonts w:ascii="Times New Roman" w:hAnsi="Times New Roman"/>
          <w:sz w:val="24"/>
          <w:szCs w:val="24"/>
          <w:lang w:eastAsia="cs-CZ"/>
        </w:rPr>
        <w:t xml:space="preserve"> 1609/279 </w:t>
      </w:r>
      <w:r w:rsidRPr="005C1971">
        <w:rPr>
          <w:rFonts w:ascii="Times New Roman" w:hAnsi="Times New Roman"/>
          <w:sz w:val="24"/>
          <w:szCs w:val="24"/>
          <w:lang w:eastAsia="cs-CZ"/>
        </w:rPr>
        <w:lastRenderedPageBreak/>
        <w:t>ostatní plocha o výměře 2998 m</w:t>
      </w:r>
      <w:r w:rsidRPr="005C1971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od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="00F2009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za cenu v místě a čase obvyklou celkem 1.485.200  Kč </w:t>
      </w:r>
    </w:p>
    <w:p w:rsidR="005C1971" w:rsidRDefault="005C1971" w:rsidP="0094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5C1971">
        <w:rPr>
          <w:rFonts w:ascii="Times New Roman" w:hAnsi="Times New Roman"/>
          <w:b/>
          <w:i/>
          <w:sz w:val="24"/>
          <w:szCs w:val="24"/>
          <w:lang w:eastAsia="cs-CZ"/>
        </w:rPr>
        <w:t>a   s ch</w:t>
      </w:r>
      <w:proofErr w:type="gramEnd"/>
      <w:r w:rsidRPr="005C1971">
        <w:rPr>
          <w:rFonts w:ascii="Times New Roman" w:hAnsi="Times New Roman"/>
          <w:b/>
          <w:i/>
          <w:sz w:val="24"/>
          <w:szCs w:val="24"/>
          <w:lang w:eastAsia="cs-CZ"/>
        </w:rPr>
        <w:t xml:space="preserve"> v a l u j e</w:t>
      </w:r>
      <w:r w:rsidRPr="005C1971">
        <w:rPr>
          <w:rFonts w:ascii="Times New Roman" w:hAnsi="Times New Roman"/>
          <w:sz w:val="24"/>
          <w:szCs w:val="24"/>
          <w:lang w:eastAsia="cs-CZ"/>
        </w:rPr>
        <w:t xml:space="preserve">    uzavření kupní smlouvy o převodu všech výše uvedených nemovitostí.</w:t>
      </w:r>
    </w:p>
    <w:p w:rsidR="005C1971" w:rsidRDefault="005C1971" w:rsidP="0094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20E7" w:rsidRPr="009420E7" w:rsidRDefault="009420E7" w:rsidP="009420E7">
      <w:pPr>
        <w:pStyle w:val="Seznamsodrkami"/>
        <w:numPr>
          <w:ilvl w:val="0"/>
          <w:numId w:val="0"/>
        </w:num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Z13/21/15</w:t>
      </w:r>
      <w:r w:rsidRPr="00D51338">
        <w:rPr>
          <w:rFonts w:ascii="Times New Roman" w:hAnsi="Times New Roman"/>
          <w:b/>
          <w:sz w:val="24"/>
          <w:szCs w:val="24"/>
        </w:rPr>
        <w:tab/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  </w:t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koupi pozemku </w:t>
      </w:r>
      <w:proofErr w:type="spellStart"/>
      <w:r w:rsidRPr="009420E7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9420E7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 PK 1278/1 o celkové výměře 2440 m</w:t>
      </w:r>
      <w:r w:rsidRPr="009420E7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 zapsaného na LV 2652 v Katastru nemovitostí Katastrálního úřadu Břeclav, pro k. </w:t>
      </w:r>
      <w:proofErr w:type="spellStart"/>
      <w:r w:rsidRPr="009420E7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 a obec Lanžhot, od vlastníka podílu id. ¾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, za cenu v místě a čase obvyklou celkem 42.090 Kč, a vlastníka id.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>, za cenu v místě a čase obvyklou celkem 14.030 Kč a schvaluje uzavření smlo</w:t>
      </w:r>
      <w:r w:rsidR="00510565">
        <w:rPr>
          <w:rFonts w:ascii="Times New Roman" w:hAnsi="Times New Roman"/>
          <w:sz w:val="24"/>
          <w:szCs w:val="24"/>
          <w:lang w:eastAsia="cs-CZ"/>
        </w:rPr>
        <w:t>uvy kupní o převodu nemovitosti</w:t>
      </w:r>
    </w:p>
    <w:p w:rsidR="005C1971" w:rsidRDefault="005C1971" w:rsidP="0094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F34AB" w:rsidRPr="006F34AB" w:rsidRDefault="009420E7" w:rsidP="006F34AB">
      <w:pPr>
        <w:pStyle w:val="Seznamsodrkami"/>
        <w:numPr>
          <w:ilvl w:val="0"/>
          <w:numId w:val="0"/>
        </w:num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Z13/21/16</w:t>
      </w:r>
      <w:r w:rsidRPr="00D51338">
        <w:rPr>
          <w:rFonts w:ascii="Times New Roman" w:hAnsi="Times New Roman"/>
          <w:b/>
          <w:sz w:val="24"/>
          <w:szCs w:val="24"/>
        </w:rPr>
        <w:tab/>
      </w:r>
      <w:r w:rsidR="006F34AB">
        <w:rPr>
          <w:rFonts w:ascii="Times New Roman" w:hAnsi="Times New Roman"/>
          <w:b/>
          <w:sz w:val="24"/>
          <w:szCs w:val="24"/>
        </w:rPr>
        <w:t xml:space="preserve">a) </w:t>
      </w:r>
      <w:r w:rsidR="006F34AB" w:rsidRPr="00C42D7A">
        <w:rPr>
          <w:rFonts w:ascii="Times New Roman" w:hAnsi="Times New Roman"/>
          <w:b/>
          <w:i/>
          <w:sz w:val="24"/>
          <w:szCs w:val="24"/>
          <w:lang w:eastAsia="cs-CZ"/>
        </w:rPr>
        <w:t xml:space="preserve">r e v o k u j e   </w:t>
      </w:r>
      <w:r w:rsidR="006F34AB" w:rsidRPr="006F34AB">
        <w:rPr>
          <w:rFonts w:ascii="Times New Roman" w:hAnsi="Times New Roman"/>
          <w:sz w:val="24"/>
          <w:szCs w:val="24"/>
          <w:lang w:eastAsia="cs-CZ"/>
        </w:rPr>
        <w:t xml:space="preserve">usnesení č. </w:t>
      </w:r>
      <w:r w:rsidR="006F34AB" w:rsidRPr="006F34AB">
        <w:rPr>
          <w:rFonts w:ascii="Times New Roman" w:hAnsi="Times New Roman"/>
          <w:sz w:val="24"/>
          <w:szCs w:val="24"/>
        </w:rPr>
        <w:t xml:space="preserve">Z18/18/12, kterým schválilo </w:t>
      </w:r>
      <w:r w:rsidR="006F34AB" w:rsidRPr="006F34AB">
        <w:rPr>
          <w:rFonts w:ascii="Times New Roman" w:hAnsi="Times New Roman"/>
          <w:sz w:val="24"/>
          <w:szCs w:val="24"/>
          <w:lang w:eastAsia="cs-CZ"/>
        </w:rPr>
        <w:t xml:space="preserve">koupi spoluvlastnických podílů pozemku </w:t>
      </w:r>
      <w:proofErr w:type="spellStart"/>
      <w:r w:rsidR="006F34AB" w:rsidRPr="006F34AB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="006F34AB" w:rsidRPr="006F34AB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="006F34AB" w:rsidRPr="006F34AB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="006F34AB" w:rsidRPr="006F34AB">
        <w:rPr>
          <w:rFonts w:ascii="Times New Roman" w:hAnsi="Times New Roman"/>
          <w:sz w:val="24"/>
          <w:szCs w:val="24"/>
          <w:lang w:eastAsia="cs-CZ"/>
        </w:rPr>
        <w:t xml:space="preserve"> PK 1660 o celkové výměře 4151 m</w:t>
      </w:r>
      <w:r w:rsidR="006F34AB" w:rsidRPr="006F34AB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="006F34AB" w:rsidRPr="006F34AB">
        <w:rPr>
          <w:rFonts w:ascii="Times New Roman" w:hAnsi="Times New Roman"/>
          <w:sz w:val="24"/>
          <w:szCs w:val="24"/>
          <w:lang w:eastAsia="cs-CZ"/>
        </w:rPr>
        <w:t xml:space="preserve"> v trati Padělky, od vlastníků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="006F34AB" w:rsidRPr="006F34AB">
        <w:rPr>
          <w:rFonts w:ascii="Times New Roman" w:hAnsi="Times New Roman"/>
          <w:sz w:val="24"/>
          <w:szCs w:val="24"/>
          <w:lang w:eastAsia="cs-CZ"/>
        </w:rPr>
        <w:t>,  za cenu v místě a čase obvyklou 18 Kč/m</w:t>
      </w:r>
      <w:r w:rsidR="006F34AB" w:rsidRPr="006F34AB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="006F34AB" w:rsidRPr="006F34AB">
        <w:rPr>
          <w:rFonts w:ascii="Times New Roman" w:hAnsi="Times New Roman"/>
          <w:sz w:val="24"/>
          <w:szCs w:val="24"/>
          <w:lang w:eastAsia="cs-CZ"/>
        </w:rPr>
        <w:t>;</w:t>
      </w:r>
    </w:p>
    <w:p w:rsidR="006F34AB" w:rsidRPr="006F34AB" w:rsidRDefault="006F34AB" w:rsidP="006F34AB">
      <w:pPr>
        <w:pStyle w:val="Seznamsodrkami"/>
        <w:numPr>
          <w:ilvl w:val="0"/>
          <w:numId w:val="31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301B5">
        <w:rPr>
          <w:rFonts w:ascii="Times New Roman" w:hAnsi="Times New Roman"/>
          <w:b/>
          <w:i/>
          <w:color w:val="000000"/>
          <w:sz w:val="24"/>
          <w:szCs w:val="24"/>
        </w:rPr>
        <w:t xml:space="preserve">s c h v a l u j e  </w:t>
      </w:r>
      <w:r w:rsidRPr="006F34AB">
        <w:rPr>
          <w:rFonts w:ascii="Times New Roman" w:hAnsi="Times New Roman"/>
          <w:sz w:val="24"/>
          <w:szCs w:val="24"/>
          <w:lang w:eastAsia="cs-CZ"/>
        </w:rPr>
        <w:t xml:space="preserve">koupi spoluvlastnických </w:t>
      </w:r>
      <w:r>
        <w:rPr>
          <w:rFonts w:ascii="Times New Roman" w:hAnsi="Times New Roman"/>
          <w:sz w:val="24"/>
          <w:szCs w:val="24"/>
          <w:lang w:eastAsia="cs-CZ"/>
        </w:rPr>
        <w:t xml:space="preserve">podílů pozemku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PK 1660 </w:t>
      </w:r>
      <w:r w:rsidRPr="006F34AB">
        <w:rPr>
          <w:rFonts w:ascii="Times New Roman" w:hAnsi="Times New Roman"/>
          <w:sz w:val="24"/>
          <w:szCs w:val="24"/>
          <w:lang w:eastAsia="cs-CZ"/>
        </w:rPr>
        <w:t>o celkové výměře 4151 m</w:t>
      </w:r>
      <w:r w:rsidRPr="006F34AB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6F34AB">
        <w:rPr>
          <w:rFonts w:ascii="Times New Roman" w:hAnsi="Times New Roman"/>
          <w:sz w:val="24"/>
          <w:szCs w:val="24"/>
          <w:lang w:eastAsia="cs-CZ"/>
        </w:rPr>
        <w:t xml:space="preserve"> zapsaného na LV 2434 v Katastru nemovitostí Katastrálního úřadu Břeclav, pro k. </w:t>
      </w:r>
      <w:proofErr w:type="spellStart"/>
      <w:r w:rsidRPr="006F34AB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Pr="006F34AB">
        <w:rPr>
          <w:rFonts w:ascii="Times New Roman" w:hAnsi="Times New Roman"/>
          <w:sz w:val="24"/>
          <w:szCs w:val="24"/>
          <w:lang w:eastAsia="cs-CZ"/>
        </w:rPr>
        <w:t xml:space="preserve"> a obec Lanžhot, od vlastníků id. 1/10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6F34AB">
        <w:rPr>
          <w:rFonts w:ascii="Times New Roman" w:hAnsi="Times New Roman"/>
          <w:sz w:val="24"/>
          <w:szCs w:val="24"/>
          <w:lang w:eastAsia="cs-CZ"/>
        </w:rPr>
        <w:t xml:space="preserve">, za cenu v místě a čase obvyklou celkem 9.547 Kč, id. 1/10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6F34AB">
        <w:rPr>
          <w:rFonts w:ascii="Times New Roman" w:hAnsi="Times New Roman"/>
          <w:sz w:val="24"/>
          <w:szCs w:val="24"/>
          <w:lang w:eastAsia="cs-CZ"/>
        </w:rPr>
        <w:t xml:space="preserve">, za cenu v místě a čase obvyklou celkem 9.547 Kč a id. 1/10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6F34AB">
        <w:rPr>
          <w:rFonts w:ascii="Times New Roman" w:hAnsi="Times New Roman"/>
          <w:sz w:val="24"/>
          <w:szCs w:val="24"/>
          <w:lang w:eastAsia="cs-CZ"/>
        </w:rPr>
        <w:t>, za cenu v místě a čase obvyklou celkem 9.547 Kč a schvaluje uzavření smlouvy o převodu nemovitosti.</w:t>
      </w:r>
    </w:p>
    <w:p w:rsidR="005C1971" w:rsidRDefault="005C1971" w:rsidP="006F34AB">
      <w:pPr>
        <w:pStyle w:val="Seznamsodrkami"/>
        <w:numPr>
          <w:ilvl w:val="0"/>
          <w:numId w:val="0"/>
        </w:num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20E7" w:rsidRPr="009420E7" w:rsidRDefault="009420E7" w:rsidP="009420E7">
      <w:pPr>
        <w:pStyle w:val="Seznamsodrkami"/>
        <w:numPr>
          <w:ilvl w:val="0"/>
          <w:numId w:val="0"/>
        </w:num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Z13/21/17</w:t>
      </w:r>
      <w:r w:rsidRPr="00D51338">
        <w:rPr>
          <w:rFonts w:ascii="Times New Roman" w:hAnsi="Times New Roman"/>
          <w:b/>
          <w:sz w:val="24"/>
          <w:szCs w:val="24"/>
        </w:rPr>
        <w:tab/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  </w:t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prodej pozemku </w:t>
      </w:r>
      <w:proofErr w:type="spellStart"/>
      <w:r w:rsidRPr="009420E7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9420E7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 PK st. 116/2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20E7">
        <w:rPr>
          <w:rFonts w:ascii="Times New Roman" w:hAnsi="Times New Roman"/>
          <w:sz w:val="24"/>
          <w:szCs w:val="24"/>
          <w:lang w:eastAsia="cs-CZ"/>
        </w:rPr>
        <w:t>o výměře 19 m</w:t>
      </w:r>
      <w:r w:rsidRPr="009420E7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9420E7">
        <w:rPr>
          <w:rFonts w:ascii="Times New Roman" w:hAnsi="Times New Roman"/>
          <w:sz w:val="24"/>
          <w:szCs w:val="24"/>
          <w:lang w:eastAsia="cs-CZ"/>
        </w:rPr>
        <w:t>, zapsaného na LV 10001 v Katastru nemovitostí Katastr</w:t>
      </w:r>
      <w:r w:rsidR="005E19CC">
        <w:rPr>
          <w:rFonts w:ascii="Times New Roman" w:hAnsi="Times New Roman"/>
          <w:sz w:val="24"/>
          <w:szCs w:val="24"/>
          <w:lang w:eastAsia="cs-CZ"/>
        </w:rPr>
        <w:t xml:space="preserve">álního úřadu Břeclav, pro k. </w:t>
      </w:r>
      <w:proofErr w:type="spellStart"/>
      <w:r w:rsidR="005E19CC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="005E19CC">
        <w:rPr>
          <w:rFonts w:ascii="Times New Roman" w:hAnsi="Times New Roman"/>
          <w:sz w:val="24"/>
          <w:szCs w:val="24"/>
          <w:lang w:eastAsia="cs-CZ"/>
        </w:rPr>
        <w:br/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a obec Lanžhot, do SJM </w:t>
      </w:r>
      <w:proofErr w:type="spellStart"/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>, za cenu v místě a čase obvyklou celkem 950 Kč a schvaluje uzavření kupn</w:t>
      </w:r>
      <w:r w:rsidR="00510565">
        <w:rPr>
          <w:rFonts w:ascii="Times New Roman" w:hAnsi="Times New Roman"/>
          <w:sz w:val="24"/>
          <w:szCs w:val="24"/>
          <w:lang w:eastAsia="cs-CZ"/>
        </w:rPr>
        <w:t>í smlouvy o převodu nemovitosti</w:t>
      </w:r>
    </w:p>
    <w:p w:rsidR="005C1971" w:rsidRDefault="005C1971" w:rsidP="0094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20E7" w:rsidRPr="009420E7" w:rsidRDefault="009420E7" w:rsidP="009420E7">
      <w:pPr>
        <w:pStyle w:val="Seznamsodrkami"/>
        <w:numPr>
          <w:ilvl w:val="0"/>
          <w:numId w:val="0"/>
        </w:num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Z13/21/18</w:t>
      </w:r>
      <w:r w:rsidRPr="00D51338">
        <w:rPr>
          <w:rFonts w:ascii="Times New Roman" w:hAnsi="Times New Roman"/>
          <w:b/>
          <w:sz w:val="24"/>
          <w:szCs w:val="24"/>
        </w:rPr>
        <w:tab/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D513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prodej pozemku </w:t>
      </w:r>
      <w:proofErr w:type="spellStart"/>
      <w:r w:rsidRPr="009420E7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9420E7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 2619/330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20E7">
        <w:rPr>
          <w:rFonts w:ascii="Times New Roman" w:hAnsi="Times New Roman"/>
          <w:sz w:val="24"/>
          <w:szCs w:val="24"/>
          <w:lang w:eastAsia="cs-CZ"/>
        </w:rPr>
        <w:t>o výměře 124 m</w:t>
      </w:r>
      <w:r w:rsidRPr="009420E7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, který byl oddělen geometrickým plánem č. 2284-15/2021 vyhotoveným Radim Tomanec, Nám. Míru 107/7, 691 53 Tvrdonice, z pozemku </w:t>
      </w:r>
      <w:proofErr w:type="spellStart"/>
      <w:r w:rsidRPr="009420E7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Pr="009420E7">
        <w:rPr>
          <w:rFonts w:ascii="Times New Roman" w:hAnsi="Times New Roman"/>
          <w:sz w:val="24"/>
          <w:szCs w:val="24"/>
          <w:lang w:eastAsia="cs-CZ"/>
        </w:rPr>
        <w:t xml:space="preserve">. č. PK 2619/2 zapsaného na LV 10001 v Katastru nemovitostí Katastrálního úřadu Břeclav, pro k. </w:t>
      </w:r>
      <w:proofErr w:type="spellStart"/>
      <w:r w:rsidRPr="009420E7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="005E19CC">
        <w:rPr>
          <w:rFonts w:ascii="Times New Roman" w:hAnsi="Times New Roman"/>
          <w:sz w:val="24"/>
          <w:szCs w:val="24"/>
          <w:lang w:eastAsia="cs-CZ"/>
        </w:rPr>
        <w:br/>
      </w:r>
      <w:r w:rsidRPr="009420E7">
        <w:rPr>
          <w:rFonts w:ascii="Times New Roman" w:hAnsi="Times New Roman"/>
          <w:sz w:val="24"/>
          <w:szCs w:val="24"/>
          <w:lang w:eastAsia="cs-CZ"/>
        </w:rPr>
        <w:t xml:space="preserve">a obec Lanžhot, do SJM </w:t>
      </w:r>
      <w:r w:rsidR="00F2009F">
        <w:rPr>
          <w:rFonts w:ascii="Times New Roman" w:hAnsi="Times New Roman"/>
          <w:sz w:val="24"/>
          <w:szCs w:val="24"/>
          <w:lang w:eastAsia="cs-CZ"/>
        </w:rPr>
        <w:t>xxx</w:t>
      </w:r>
      <w:bookmarkStart w:id="0" w:name="_GoBack"/>
      <w:bookmarkEnd w:id="0"/>
      <w:r w:rsidRPr="009420E7">
        <w:rPr>
          <w:rFonts w:ascii="Times New Roman" w:hAnsi="Times New Roman"/>
          <w:sz w:val="24"/>
          <w:szCs w:val="24"/>
          <w:lang w:eastAsia="cs-CZ"/>
        </w:rPr>
        <w:t>, za cenu v místě a čase obvyklou celkem 6.200 Kč a schvaluje uzavření kupn</w:t>
      </w:r>
      <w:r w:rsidR="00510565">
        <w:rPr>
          <w:rFonts w:ascii="Times New Roman" w:hAnsi="Times New Roman"/>
          <w:sz w:val="24"/>
          <w:szCs w:val="24"/>
          <w:lang w:eastAsia="cs-CZ"/>
        </w:rPr>
        <w:t>í smlouvy o převodu nemovitosti</w:t>
      </w:r>
    </w:p>
    <w:p w:rsidR="005C1971" w:rsidRDefault="005C1971" w:rsidP="0094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F1E40" w:rsidRPr="00492116" w:rsidRDefault="005F1E40" w:rsidP="009420E7">
      <w:pPr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492116" w:rsidRDefault="00E952FC" w:rsidP="00942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52FC" w:rsidRPr="00492116" w:rsidRDefault="00E952FC" w:rsidP="00942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Mgr. Ladislav Straka</w:t>
      </w:r>
    </w:p>
    <w:p w:rsidR="00E952FC" w:rsidRPr="00492116" w:rsidRDefault="009420E7" w:rsidP="00942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E952FC" w:rsidRPr="00492116">
        <w:rPr>
          <w:rFonts w:ascii="Times New Roman" w:hAnsi="Times New Roman" w:cs="Times New Roman"/>
          <w:sz w:val="24"/>
          <w:szCs w:val="24"/>
        </w:rPr>
        <w:t>arosta města</w:t>
      </w:r>
    </w:p>
    <w:p w:rsidR="00F362E6" w:rsidRPr="00492116" w:rsidRDefault="00F362E6" w:rsidP="009420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9420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9420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9420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9420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9420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952FC" w:rsidRPr="001F1F6B" w:rsidRDefault="00C13A3F" w:rsidP="00942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lastRenderedPageBreak/>
        <w:t>Zapsal</w:t>
      </w:r>
      <w:r w:rsidR="00AB5415" w:rsidRPr="001F1F6B">
        <w:rPr>
          <w:rFonts w:ascii="Times New Roman" w:hAnsi="Times New Roman" w:cs="Times New Roman"/>
          <w:sz w:val="24"/>
          <w:szCs w:val="24"/>
        </w:rPr>
        <w:t>a</w:t>
      </w:r>
      <w:r w:rsidRPr="001F1F6B">
        <w:rPr>
          <w:rFonts w:ascii="Times New Roman" w:hAnsi="Times New Roman" w:cs="Times New Roman"/>
          <w:sz w:val="24"/>
          <w:szCs w:val="24"/>
        </w:rPr>
        <w:t>:</w:t>
      </w:r>
      <w:r w:rsidR="00AB5415" w:rsidRPr="001F1F6B">
        <w:rPr>
          <w:rFonts w:ascii="Times New Roman" w:hAnsi="Times New Roman" w:cs="Times New Roman"/>
          <w:sz w:val="24"/>
          <w:szCs w:val="24"/>
        </w:rPr>
        <w:t xml:space="preserve"> </w:t>
      </w:r>
      <w:r w:rsidR="009420E7">
        <w:rPr>
          <w:rFonts w:ascii="Times New Roman" w:hAnsi="Times New Roman" w:cs="Times New Roman"/>
          <w:sz w:val="24"/>
          <w:szCs w:val="24"/>
        </w:rPr>
        <w:t>Anna Moučková</w:t>
      </w:r>
    </w:p>
    <w:p w:rsidR="00E952FC" w:rsidRPr="001F1F6B" w:rsidRDefault="00AB5415" w:rsidP="00942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 xml:space="preserve">Dne: </w:t>
      </w:r>
      <w:r w:rsidR="009420E7">
        <w:rPr>
          <w:rFonts w:ascii="Times New Roman" w:hAnsi="Times New Roman" w:cs="Times New Roman"/>
          <w:sz w:val="24"/>
          <w:szCs w:val="24"/>
        </w:rPr>
        <w:t>21</w:t>
      </w:r>
      <w:r w:rsidR="00D51338">
        <w:rPr>
          <w:rFonts w:ascii="Times New Roman" w:hAnsi="Times New Roman" w:cs="Times New Roman"/>
          <w:sz w:val="24"/>
          <w:szCs w:val="24"/>
        </w:rPr>
        <w:t xml:space="preserve">. </w:t>
      </w:r>
      <w:r w:rsidR="009420E7">
        <w:rPr>
          <w:rFonts w:ascii="Times New Roman" w:hAnsi="Times New Roman" w:cs="Times New Roman"/>
          <w:sz w:val="24"/>
          <w:szCs w:val="24"/>
        </w:rPr>
        <w:t>4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Pr="001F1F6B">
        <w:rPr>
          <w:rFonts w:ascii="Times New Roman" w:hAnsi="Times New Roman" w:cs="Times New Roman"/>
          <w:sz w:val="24"/>
          <w:szCs w:val="24"/>
        </w:rPr>
        <w:t>202</w:t>
      </w:r>
      <w:r w:rsidR="009420E7">
        <w:rPr>
          <w:rFonts w:ascii="Times New Roman" w:hAnsi="Times New Roman" w:cs="Times New Roman"/>
          <w:sz w:val="24"/>
          <w:szCs w:val="24"/>
        </w:rPr>
        <w:t>1</w:t>
      </w:r>
    </w:p>
    <w:sectPr w:rsidR="00E952FC" w:rsidRPr="001F1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9F">
          <w:rPr>
            <w:noProof/>
          </w:rPr>
          <w:t>4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96D0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C0EEF"/>
    <w:multiLevelType w:val="hybridMultilevel"/>
    <w:tmpl w:val="2C20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14C1C"/>
    <w:multiLevelType w:val="hybridMultilevel"/>
    <w:tmpl w:val="C25C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2C5E"/>
    <w:multiLevelType w:val="hybridMultilevel"/>
    <w:tmpl w:val="62C0D850"/>
    <w:lvl w:ilvl="0" w:tplc="273ED2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7393E"/>
    <w:multiLevelType w:val="hybridMultilevel"/>
    <w:tmpl w:val="71B0F416"/>
    <w:lvl w:ilvl="0" w:tplc="15E0A662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F081E"/>
    <w:multiLevelType w:val="hybridMultilevel"/>
    <w:tmpl w:val="6FF805FA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27E"/>
    <w:multiLevelType w:val="hybridMultilevel"/>
    <w:tmpl w:val="397CCB24"/>
    <w:lvl w:ilvl="0" w:tplc="9D8C6C7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6299E"/>
    <w:multiLevelType w:val="hybridMultilevel"/>
    <w:tmpl w:val="BACEE53E"/>
    <w:lvl w:ilvl="0" w:tplc="0CD6E6D6">
      <w:start w:val="2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A87E70"/>
    <w:multiLevelType w:val="hybridMultilevel"/>
    <w:tmpl w:val="E72E8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14"/>
  </w:num>
  <w:num w:numId="13">
    <w:abstractNumId w:val="19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3"/>
  </w:num>
  <w:num w:numId="24">
    <w:abstractNumId w:val="1"/>
  </w:num>
  <w:num w:numId="25">
    <w:abstractNumId w:val="5"/>
  </w:num>
  <w:num w:numId="26">
    <w:abstractNumId w:val="6"/>
  </w:num>
  <w:num w:numId="27">
    <w:abstractNumId w:val="7"/>
  </w:num>
  <w:num w:numId="28">
    <w:abstractNumId w:val="12"/>
  </w:num>
  <w:num w:numId="29">
    <w:abstractNumId w:val="23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35516"/>
    <w:rsid w:val="000E39FE"/>
    <w:rsid w:val="00143410"/>
    <w:rsid w:val="001D5206"/>
    <w:rsid w:val="001F1F6B"/>
    <w:rsid w:val="00271CA3"/>
    <w:rsid w:val="00274537"/>
    <w:rsid w:val="00295979"/>
    <w:rsid w:val="002C39F0"/>
    <w:rsid w:val="002D7070"/>
    <w:rsid w:val="00301F74"/>
    <w:rsid w:val="003115AB"/>
    <w:rsid w:val="00321DC8"/>
    <w:rsid w:val="00337A07"/>
    <w:rsid w:val="003523FF"/>
    <w:rsid w:val="0036013C"/>
    <w:rsid w:val="0037132E"/>
    <w:rsid w:val="003E3389"/>
    <w:rsid w:val="003E62CA"/>
    <w:rsid w:val="00492116"/>
    <w:rsid w:val="004C01C4"/>
    <w:rsid w:val="004E475B"/>
    <w:rsid w:val="004E4846"/>
    <w:rsid w:val="005066B9"/>
    <w:rsid w:val="00510565"/>
    <w:rsid w:val="005347F5"/>
    <w:rsid w:val="00583BBE"/>
    <w:rsid w:val="005A3B2F"/>
    <w:rsid w:val="005C1971"/>
    <w:rsid w:val="005E19CC"/>
    <w:rsid w:val="005F1E40"/>
    <w:rsid w:val="005F67EA"/>
    <w:rsid w:val="00635BBD"/>
    <w:rsid w:val="006B12B5"/>
    <w:rsid w:val="006C3CD1"/>
    <w:rsid w:val="006E028E"/>
    <w:rsid w:val="006F34AB"/>
    <w:rsid w:val="0070337F"/>
    <w:rsid w:val="007851E4"/>
    <w:rsid w:val="00802F93"/>
    <w:rsid w:val="00831686"/>
    <w:rsid w:val="00851626"/>
    <w:rsid w:val="00860AD4"/>
    <w:rsid w:val="0086202B"/>
    <w:rsid w:val="00892218"/>
    <w:rsid w:val="00895991"/>
    <w:rsid w:val="008D175A"/>
    <w:rsid w:val="009027D4"/>
    <w:rsid w:val="009118C2"/>
    <w:rsid w:val="00935875"/>
    <w:rsid w:val="009420E7"/>
    <w:rsid w:val="009B4CBC"/>
    <w:rsid w:val="00A614F6"/>
    <w:rsid w:val="00A7192B"/>
    <w:rsid w:val="00A7318C"/>
    <w:rsid w:val="00A864CF"/>
    <w:rsid w:val="00AA23C6"/>
    <w:rsid w:val="00AB5415"/>
    <w:rsid w:val="00B82190"/>
    <w:rsid w:val="00B84FBF"/>
    <w:rsid w:val="00BC4897"/>
    <w:rsid w:val="00BD148B"/>
    <w:rsid w:val="00BD3939"/>
    <w:rsid w:val="00BD5FD5"/>
    <w:rsid w:val="00BE5703"/>
    <w:rsid w:val="00C043AF"/>
    <w:rsid w:val="00C13A3F"/>
    <w:rsid w:val="00C30857"/>
    <w:rsid w:val="00C407BC"/>
    <w:rsid w:val="00C4369C"/>
    <w:rsid w:val="00CD52BB"/>
    <w:rsid w:val="00CD66EF"/>
    <w:rsid w:val="00CD68C1"/>
    <w:rsid w:val="00CE47D5"/>
    <w:rsid w:val="00D05D1F"/>
    <w:rsid w:val="00D10CB3"/>
    <w:rsid w:val="00D21576"/>
    <w:rsid w:val="00D215E1"/>
    <w:rsid w:val="00D51338"/>
    <w:rsid w:val="00DE0327"/>
    <w:rsid w:val="00E060D2"/>
    <w:rsid w:val="00E331AD"/>
    <w:rsid w:val="00E757EC"/>
    <w:rsid w:val="00E8393B"/>
    <w:rsid w:val="00E952FC"/>
    <w:rsid w:val="00F2009F"/>
    <w:rsid w:val="00F34220"/>
    <w:rsid w:val="00F34D23"/>
    <w:rsid w:val="00F362E6"/>
    <w:rsid w:val="00F67A13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  <w:style w:type="paragraph" w:customStyle="1" w:styleId="Default">
    <w:name w:val="Default"/>
    <w:rsid w:val="0049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E57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1430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30</cp:revision>
  <cp:lastPrinted>2021-04-30T08:48:00Z</cp:lastPrinted>
  <dcterms:created xsi:type="dcterms:W3CDTF">2019-12-11T12:33:00Z</dcterms:created>
  <dcterms:modified xsi:type="dcterms:W3CDTF">2021-05-05T13:02:00Z</dcterms:modified>
</cp:coreProperties>
</file>